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B2" w:rsidRDefault="004902B2" w:rsidP="004902B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РОССИЙСКАЯ  ФЕДЕРАЦИЯ</w:t>
      </w:r>
      <w:proofErr w:type="gramEnd"/>
    </w:p>
    <w:p w:rsidR="004902B2" w:rsidRDefault="004902B2" w:rsidP="004902B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БРЯНСКАЯ ОБЛАСТЬ</w:t>
      </w:r>
      <w:r>
        <w:rPr>
          <w:rFonts w:eastAsiaTheme="minorHAnsi"/>
          <w:b/>
          <w:sz w:val="28"/>
          <w:szCs w:val="28"/>
          <w:lang w:eastAsia="en-US"/>
        </w:rPr>
        <w:br/>
        <w:t>СЕВСКИЙ РАЙОН</w:t>
      </w:r>
      <w:r>
        <w:rPr>
          <w:rFonts w:eastAsiaTheme="minorHAnsi"/>
          <w:b/>
          <w:sz w:val="28"/>
          <w:szCs w:val="28"/>
          <w:lang w:eastAsia="en-US"/>
        </w:rPr>
        <w:br/>
        <w:t xml:space="preserve">АДМИНИСТРАЦИЯ  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НОВОЯМСКОГО  СЕЛЬСКОГО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  ПОСЕЛЕНИЯ</w:t>
      </w:r>
    </w:p>
    <w:p w:rsidR="004902B2" w:rsidRDefault="004902B2" w:rsidP="004902B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ПОСТАНОВЛЕНИЕ</w:t>
      </w:r>
    </w:p>
    <w:p w:rsidR="004902B2" w:rsidRDefault="004902B2" w:rsidP="004902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25.01.2023 № 5</w:t>
      </w:r>
    </w:p>
    <w:p w:rsidR="004902B2" w:rsidRDefault="004902B2" w:rsidP="004902B2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с.Новоямское</w:t>
      </w:r>
      <w:proofErr w:type="spellEnd"/>
    </w:p>
    <w:p w:rsidR="004902B2" w:rsidRDefault="004902B2" w:rsidP="004902B2">
      <w:pPr>
        <w:rPr>
          <w:b/>
          <w:bCs/>
          <w:sz w:val="28"/>
          <w:szCs w:val="28"/>
        </w:rPr>
      </w:pPr>
    </w:p>
    <w:p w:rsidR="004902B2" w:rsidRPr="00E72708" w:rsidRDefault="004902B2" w:rsidP="004902B2">
      <w:pPr>
        <w:keepNext/>
        <w:keepLines/>
        <w:widowControl w:val="0"/>
        <w:suppressLineNumbers/>
        <w:suppressAutoHyphens/>
      </w:pPr>
      <w:r w:rsidRPr="00E72708">
        <w:t xml:space="preserve">О внесении </w:t>
      </w:r>
      <w:proofErr w:type="gramStart"/>
      <w:r w:rsidRPr="00E72708">
        <w:t>дополнений  в</w:t>
      </w:r>
      <w:proofErr w:type="gramEnd"/>
      <w:r w:rsidRPr="00E72708">
        <w:t xml:space="preserve"> положение о </w:t>
      </w:r>
      <w:r w:rsidRPr="00E72708">
        <w:br/>
        <w:t>контрактном управляющем администрации</w:t>
      </w:r>
      <w:r w:rsidRPr="00E72708">
        <w:br/>
        <w:t>Новоямского сельского поселения</w:t>
      </w:r>
    </w:p>
    <w:p w:rsidR="004902B2" w:rsidRPr="00E72708" w:rsidRDefault="004902B2" w:rsidP="004902B2">
      <w:pPr>
        <w:keepNext/>
        <w:keepLines/>
        <w:widowControl w:val="0"/>
        <w:suppressLineNumbers/>
        <w:suppressAutoHyphens/>
      </w:pPr>
      <w:proofErr w:type="spellStart"/>
      <w:r w:rsidRPr="00E72708">
        <w:t>Севского</w:t>
      </w:r>
      <w:proofErr w:type="spellEnd"/>
      <w:r w:rsidRPr="00E72708">
        <w:t xml:space="preserve"> муниципального района</w:t>
      </w:r>
    </w:p>
    <w:p w:rsidR="004902B2" w:rsidRPr="00E72708" w:rsidRDefault="004902B2" w:rsidP="004902B2">
      <w:pPr>
        <w:keepNext/>
        <w:keepLines/>
        <w:widowControl w:val="0"/>
        <w:suppressLineNumbers/>
        <w:suppressAutoHyphens/>
      </w:pPr>
      <w:r w:rsidRPr="00E72708">
        <w:t>Брянской области по протесту прокуратуры</w:t>
      </w:r>
    </w:p>
    <w:p w:rsidR="004902B2" w:rsidRDefault="004902B2" w:rsidP="004902B2">
      <w:pPr>
        <w:keepNext/>
        <w:keepLines/>
        <w:widowControl w:val="0"/>
        <w:suppressLineNumbers/>
        <w:suppressAutoHyphens/>
        <w:rPr>
          <w:sz w:val="28"/>
          <w:szCs w:val="28"/>
        </w:rPr>
      </w:pPr>
    </w:p>
    <w:p w:rsidR="004902B2" w:rsidRDefault="004902B2" w:rsidP="00490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color w:val="1A0DAB"/>
            <w:sz w:val="28"/>
            <w:szCs w:val="28"/>
          </w:rPr>
          <w:t>частью 3 статьи 39</w:t>
        </w:r>
      </w:hyperlink>
      <w:r>
        <w:rPr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color w:val="333333"/>
          <w:sz w:val="28"/>
          <w:szCs w:val="28"/>
          <w:shd w:val="clear" w:color="auto" w:fill="FBFBFB"/>
        </w:rPr>
        <w:t>Приказом Минфина России от 31 июля 2020 г. N 158н "Об утверждении Типового положения (регламента) о контрактной службе" </w:t>
      </w:r>
      <w:r>
        <w:rPr>
          <w:sz w:val="28"/>
          <w:szCs w:val="28"/>
        </w:rPr>
        <w:t xml:space="preserve">, руководствуясь Уставом   Новоямского сельского поселения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Новоямского сельского поселения</w:t>
      </w:r>
    </w:p>
    <w:p w:rsidR="004902B2" w:rsidRDefault="004902B2" w:rsidP="004902B2">
      <w:pPr>
        <w:ind w:left="1069"/>
        <w:jc w:val="both"/>
        <w:rPr>
          <w:sz w:val="28"/>
          <w:szCs w:val="28"/>
        </w:rPr>
      </w:pPr>
    </w:p>
    <w:p w:rsidR="004902B2" w:rsidRDefault="004902B2" w:rsidP="004902B2">
      <w:pPr>
        <w:spacing w:line="360" w:lineRule="auto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Е </w:t>
      </w:r>
      <w:proofErr w:type="gramStart"/>
      <w:r>
        <w:rPr>
          <w:b/>
          <w:sz w:val="28"/>
          <w:szCs w:val="28"/>
        </w:rPr>
        <w:t>Т :</w:t>
      </w:r>
      <w:proofErr w:type="gramEnd"/>
    </w:p>
    <w:p w:rsidR="004902B2" w:rsidRDefault="004902B2" w:rsidP="004902B2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дополнение в положение о контрактном управляющем </w:t>
      </w:r>
      <w:proofErr w:type="spellStart"/>
      <w:r>
        <w:rPr>
          <w:sz w:val="28"/>
          <w:szCs w:val="28"/>
        </w:rPr>
        <w:t>Новоямской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области, утвержденное постановлением </w:t>
      </w:r>
      <w:proofErr w:type="spellStart"/>
      <w:r>
        <w:rPr>
          <w:sz w:val="28"/>
          <w:szCs w:val="28"/>
        </w:rPr>
        <w:t>Новоямской</w:t>
      </w:r>
      <w:proofErr w:type="spellEnd"/>
      <w:r>
        <w:rPr>
          <w:sz w:val="28"/>
          <w:szCs w:val="28"/>
        </w:rPr>
        <w:t xml:space="preserve"> сельской администрации от 15.12.2022 № 64   в п.2 «Функции и полномочия контрактного управляющего» внесено дополнение: подпункт 2.5.5. </w:t>
      </w:r>
      <w:r>
        <w:rPr>
          <w:color w:val="000000"/>
          <w:sz w:val="28"/>
          <w:szCs w:val="28"/>
        </w:rPr>
        <w:t xml:space="preserve"> «Контрактный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настоящего Федерального закона».</w:t>
      </w:r>
    </w:p>
    <w:p w:rsidR="004902B2" w:rsidRDefault="004902B2" w:rsidP="004902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«Новоямское сельское поселение» в сети «Интернет».</w:t>
      </w:r>
    </w:p>
    <w:p w:rsidR="004902B2" w:rsidRDefault="004902B2" w:rsidP="004902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902B2" w:rsidRDefault="004902B2" w:rsidP="004902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02B2" w:rsidRDefault="004902B2" w:rsidP="004902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02B2" w:rsidRDefault="004902B2" w:rsidP="004902B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>
        <w:rPr>
          <w:sz w:val="28"/>
          <w:szCs w:val="28"/>
        </w:rPr>
        <w:t>А.А.Хлебородов</w:t>
      </w:r>
      <w:proofErr w:type="spellEnd"/>
      <w:r>
        <w:rPr>
          <w:sz w:val="28"/>
          <w:szCs w:val="28"/>
        </w:rPr>
        <w:t xml:space="preserve">  </w:t>
      </w:r>
    </w:p>
    <w:bookmarkEnd w:id="0"/>
    <w:p w:rsidR="00532A92" w:rsidRDefault="00532A92"/>
    <w:sectPr w:rsidR="0053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82E"/>
    <w:multiLevelType w:val="hybridMultilevel"/>
    <w:tmpl w:val="E2F2E8C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3A"/>
    <w:rsid w:val="004902B2"/>
    <w:rsid w:val="00532A92"/>
    <w:rsid w:val="0093653A"/>
    <w:rsid w:val="00B05052"/>
    <w:rsid w:val="00E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A9929-B1C9-4881-AA49-58B413C8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2B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902B2"/>
    <w:pPr>
      <w:ind w:left="720"/>
      <w:contextualSpacing/>
    </w:pPr>
  </w:style>
  <w:style w:type="character" w:styleId="a5">
    <w:name w:val="Hyperlink"/>
    <w:basedOn w:val="a0"/>
    <w:semiHidden/>
    <w:unhideWhenUsed/>
    <w:rsid w:val="0049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8926&amp;dst=100470&amp;field=134&amp;date=19.0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7</cp:revision>
  <dcterms:created xsi:type="dcterms:W3CDTF">2023-01-25T06:42:00Z</dcterms:created>
  <dcterms:modified xsi:type="dcterms:W3CDTF">2023-02-13T07:43:00Z</dcterms:modified>
</cp:coreProperties>
</file>