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09" w:rsidRDefault="00764F09" w:rsidP="00B51A75">
      <w:pPr>
        <w:rPr>
          <w:b/>
          <w:sz w:val="28"/>
          <w:szCs w:val="28"/>
        </w:rPr>
      </w:pPr>
    </w:p>
    <w:p w:rsidR="00764F09" w:rsidRDefault="00764F09" w:rsidP="00B51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64F09" w:rsidRDefault="00764F09" w:rsidP="00B51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БРЯНСКАЯ ОБЛАСТЬ</w:t>
      </w:r>
    </w:p>
    <w:p w:rsidR="00764F09" w:rsidRDefault="00764F09" w:rsidP="00B51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СЕВКИЙ РАЙОН</w:t>
      </w:r>
    </w:p>
    <w:p w:rsidR="00764F09" w:rsidRDefault="00764F09" w:rsidP="00B51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НОВОЯМСКАЯ СЕЛЬСКАЯ АДМИНИСТРАЦИЯ</w:t>
      </w:r>
    </w:p>
    <w:p w:rsidR="00764F09" w:rsidRDefault="00764F09" w:rsidP="00B51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64F09" w:rsidRDefault="00764F09" w:rsidP="00B51A75">
      <w:pPr>
        <w:rPr>
          <w:sz w:val="22"/>
          <w:szCs w:val="22"/>
        </w:rPr>
      </w:pPr>
      <w:r>
        <w:rPr>
          <w:sz w:val="22"/>
          <w:szCs w:val="22"/>
        </w:rPr>
        <w:t>242430  Брянская обл., Севский р-н, с.Новоямское ул Молодежная д.16</w:t>
      </w:r>
    </w:p>
    <w:p w:rsidR="00764F09" w:rsidRDefault="00764F09" w:rsidP="00B51A75">
      <w:pPr>
        <w:rPr>
          <w:sz w:val="22"/>
          <w:szCs w:val="22"/>
        </w:rPr>
      </w:pPr>
      <w:r>
        <w:rPr>
          <w:sz w:val="22"/>
          <w:szCs w:val="22"/>
        </w:rPr>
        <w:t>тел. 9-27-17 тел./факс8 (48356)9-27-17 тел. е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bookmarkStart w:id="0" w:name="OLE_LINK8"/>
      <w:bookmarkStart w:id="1" w:name="OLE_LINK7"/>
      <w:r>
        <w:rPr>
          <w:sz w:val="22"/>
          <w:szCs w:val="22"/>
        </w:rPr>
        <w:t xml:space="preserve"> </w:t>
      </w:r>
      <w:hyperlink r:id="rId5" w:history="1">
        <w:r>
          <w:rPr>
            <w:rStyle w:val="Hyperlink"/>
            <w:sz w:val="22"/>
            <w:szCs w:val="22"/>
            <w:lang w:val="en-US"/>
          </w:rPr>
          <w:t>novojmcknatalj</w:t>
        </w:r>
        <w:r>
          <w:rPr>
            <w:rStyle w:val="Hyperlink"/>
            <w:sz w:val="22"/>
            <w:szCs w:val="22"/>
          </w:rPr>
          <w:t>@</w:t>
        </w:r>
        <w:r>
          <w:rPr>
            <w:rStyle w:val="Hyperlink"/>
            <w:sz w:val="22"/>
            <w:szCs w:val="22"/>
            <w:lang w:val="en-US"/>
          </w:rPr>
          <w:t>rambler</w:t>
        </w:r>
        <w:r>
          <w:rPr>
            <w:rStyle w:val="Hyperlink"/>
            <w:sz w:val="22"/>
            <w:szCs w:val="22"/>
          </w:rPr>
          <w:t>.</w:t>
        </w:r>
        <w:r>
          <w:rPr>
            <w:rStyle w:val="Hyperlink"/>
            <w:sz w:val="22"/>
            <w:szCs w:val="22"/>
            <w:lang w:val="en-US"/>
          </w:rPr>
          <w:t>ru</w:t>
        </w:r>
      </w:hyperlink>
      <w:bookmarkEnd w:id="0"/>
      <w:bookmarkEnd w:id="1"/>
    </w:p>
    <w:p w:rsidR="00764F09" w:rsidRDefault="00764F09" w:rsidP="00B51A75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:rsidR="00764F09" w:rsidRDefault="00764F09"/>
    <w:p w:rsidR="00764F09" w:rsidRDefault="00764F09"/>
    <w:p w:rsidR="00764F09" w:rsidRDefault="00764F09" w:rsidP="00631900">
      <w:pPr>
        <w:pStyle w:val="10"/>
        <w:keepNext/>
        <w:keepLines/>
        <w:shd w:val="clear" w:color="auto" w:fill="auto"/>
        <w:spacing w:before="0" w:after="318" w:line="400" w:lineRule="exact"/>
      </w:pPr>
      <w:r>
        <w:t xml:space="preserve"> </w:t>
      </w:r>
      <w:bookmarkStart w:id="2" w:name="bookmark0"/>
      <w:r>
        <w:t>ПОСТАНОВЛЕНИЕ</w:t>
      </w:r>
      <w:bookmarkEnd w:id="2"/>
    </w:p>
    <w:p w:rsidR="00764F09" w:rsidRDefault="00764F09" w:rsidP="00631900">
      <w:pPr>
        <w:pStyle w:val="11"/>
        <w:shd w:val="clear" w:color="auto" w:fill="auto"/>
        <w:spacing w:before="0" w:after="0" w:line="280" w:lineRule="exact"/>
        <w:ind w:left="20"/>
      </w:pPr>
      <w:r>
        <w:t>от 04.04.2016 № 17</w:t>
      </w:r>
    </w:p>
    <w:p w:rsidR="00764F09" w:rsidRDefault="00764F09" w:rsidP="00650C42">
      <w:pPr>
        <w:pStyle w:val="11"/>
        <w:shd w:val="clear" w:color="auto" w:fill="auto"/>
        <w:spacing w:before="0" w:after="300" w:line="280" w:lineRule="exact"/>
      </w:pPr>
      <w:r>
        <w:t>с.Новоямское</w:t>
      </w:r>
    </w:p>
    <w:p w:rsidR="00764F09" w:rsidRDefault="00764F09" w:rsidP="00631900">
      <w:pPr>
        <w:pStyle w:val="11"/>
        <w:shd w:val="clear" w:color="auto" w:fill="auto"/>
        <w:spacing w:before="0" w:after="244" w:line="326" w:lineRule="exact"/>
        <w:ind w:left="20" w:right="4140"/>
      </w:pPr>
      <w:r>
        <w:t>Об утверждении Положения о воинских участках на муниципальных общественных кладбищах Новоямского сельского поселения</w:t>
      </w:r>
    </w:p>
    <w:p w:rsidR="00764F09" w:rsidRDefault="00764F09" w:rsidP="00631900">
      <w:pPr>
        <w:pStyle w:val="11"/>
        <w:shd w:val="clear" w:color="auto" w:fill="auto"/>
        <w:spacing w:before="0" w:after="273" w:line="322" w:lineRule="exact"/>
        <w:ind w:left="20" w:right="20" w:firstLine="740"/>
      </w:pPr>
      <w:r>
        <w:t>В соответствии Федеральным законом от 12.01.1996 № 8-ФЗ «О погребении и похоронном деле», руководствуясь статьями 10, 24 Устава Севского муниципального района</w:t>
      </w:r>
    </w:p>
    <w:p w:rsidR="00764F09" w:rsidRDefault="00764F09" w:rsidP="00631900">
      <w:pPr>
        <w:pStyle w:val="11"/>
        <w:shd w:val="clear" w:color="auto" w:fill="auto"/>
        <w:spacing w:before="0" w:after="299" w:line="280" w:lineRule="exact"/>
        <w:ind w:left="20"/>
      </w:pPr>
      <w:r>
        <w:t>ПОСТАНОВЛЯЮ:</w:t>
      </w:r>
    </w:p>
    <w:p w:rsidR="00764F09" w:rsidRDefault="00764F09" w:rsidP="00567DD8">
      <w:pPr>
        <w:pStyle w:val="11"/>
        <w:shd w:val="clear" w:color="auto" w:fill="auto"/>
        <w:spacing w:before="0" w:after="0" w:line="322" w:lineRule="exact"/>
        <w:ind w:left="20" w:right="20" w:firstLine="740"/>
      </w:pPr>
      <w:r>
        <w:t>1. Утвердить прилагаемое Положение о воинских участках на муниципальных общественных кладбищах Новоямского сельского поселения.</w:t>
      </w:r>
    </w:p>
    <w:p w:rsidR="00764F09" w:rsidRDefault="00764F09" w:rsidP="00272862">
      <w:pPr>
        <w:pStyle w:val="11"/>
        <w:shd w:val="clear" w:color="auto" w:fill="auto"/>
        <w:tabs>
          <w:tab w:val="left" w:pos="1292"/>
        </w:tabs>
        <w:spacing w:before="0" w:after="0" w:line="322" w:lineRule="exact"/>
        <w:ind w:left="360" w:right="20"/>
      </w:pPr>
      <w:r>
        <w:t xml:space="preserve">     2. Опубликовать (обнародовать) настоящее постановление  на информационных стендах   и разместить на официальном интернет-сайте администрации Новоямского сельского поселения.</w:t>
      </w:r>
    </w:p>
    <w:p w:rsidR="00764F09" w:rsidRDefault="00764F09" w:rsidP="00272862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40"/>
      </w:pPr>
      <w:r>
        <w:t xml:space="preserve"> Настоящее постановление вступает в силу со дня его официального опубликования.</w:t>
      </w:r>
    </w:p>
    <w:p w:rsidR="00764F09" w:rsidRDefault="00764F09" w:rsidP="00631900">
      <w:pPr>
        <w:pStyle w:val="1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600" w:line="322" w:lineRule="exact"/>
        <w:ind w:left="20" w:right="20" w:firstLine="740"/>
      </w:pPr>
      <w:r>
        <w:t xml:space="preserve"> Контроль за исполнением настоящего постановления оставляю за собой.</w:t>
      </w:r>
    </w:p>
    <w:p w:rsidR="00764F09" w:rsidRDefault="00764F09" w:rsidP="00631900">
      <w:pPr>
        <w:pStyle w:val="11"/>
        <w:shd w:val="clear" w:color="auto" w:fill="auto"/>
        <w:spacing w:before="0" w:after="0" w:line="322" w:lineRule="exact"/>
        <w:ind w:left="20" w:right="4640"/>
        <w:jc w:val="left"/>
      </w:pPr>
      <w:r>
        <w:t xml:space="preserve">Глава администрации                             </w:t>
      </w:r>
    </w:p>
    <w:p w:rsidR="00764F09" w:rsidRDefault="00764F09" w:rsidP="00650C42">
      <w:pPr>
        <w:pStyle w:val="11"/>
        <w:shd w:val="clear" w:color="auto" w:fill="auto"/>
        <w:spacing w:before="0" w:after="0" w:line="322" w:lineRule="exact"/>
        <w:ind w:right="99"/>
      </w:pPr>
      <w:r>
        <w:t xml:space="preserve">Новоямского сельского поселения                     В.В.Борисков.                                             </w:t>
      </w:r>
    </w:p>
    <w:p w:rsidR="00764F09" w:rsidRDefault="00764F09" w:rsidP="00631900">
      <w:pPr>
        <w:pStyle w:val="11"/>
        <w:shd w:val="clear" w:color="auto" w:fill="auto"/>
        <w:ind w:left="5260"/>
      </w:pPr>
    </w:p>
    <w:p w:rsidR="00764F09" w:rsidRDefault="00764F09" w:rsidP="00631900">
      <w:pPr>
        <w:pStyle w:val="11"/>
        <w:shd w:val="clear" w:color="auto" w:fill="auto"/>
        <w:ind w:left="526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0.2pt;margin-top:116pt;width:11.8pt;height:8.95pt;z-index:-251658240;mso-wrap-distance-left:5pt;mso-wrap-distance-right:5pt;mso-position-horizontal-relative:margin" filled="f" stroked="f">
            <v:textbox inset="0,0,0,0">
              <w:txbxContent>
                <w:p w:rsidR="00764F09" w:rsidRDefault="00764F09" w:rsidP="00631900">
                  <w:pPr>
                    <w:pStyle w:val="11"/>
                    <w:shd w:val="clear" w:color="auto" w:fill="auto"/>
                    <w:spacing w:before="0" w:after="0" w:line="26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764F09" w:rsidRDefault="00764F09" w:rsidP="00631900">
      <w:pPr>
        <w:pStyle w:val="11"/>
        <w:shd w:val="clear" w:color="auto" w:fill="auto"/>
        <w:ind w:left="5260"/>
      </w:pPr>
      <w:r>
        <w:t>Приложение</w:t>
      </w:r>
    </w:p>
    <w:p w:rsidR="00764F09" w:rsidRDefault="00764F09" w:rsidP="00631900">
      <w:pPr>
        <w:pStyle w:val="11"/>
        <w:shd w:val="clear" w:color="auto" w:fill="auto"/>
        <w:spacing w:after="300"/>
        <w:ind w:left="5260" w:right="20"/>
      </w:pPr>
      <w:r>
        <w:t>к постановлению администрации Новоямского сельского поселения от 04.04.2016 г. № 17</w:t>
      </w:r>
    </w:p>
    <w:p w:rsidR="00764F09" w:rsidRDefault="00764F09" w:rsidP="00631900">
      <w:pPr>
        <w:pStyle w:val="20"/>
        <w:shd w:val="clear" w:color="auto" w:fill="auto"/>
        <w:spacing w:before="0"/>
      </w:pPr>
      <w:r>
        <w:t>ПОЛОЖЕНИЕ</w:t>
      </w:r>
    </w:p>
    <w:p w:rsidR="00764F09" w:rsidRDefault="00764F09" w:rsidP="00631900">
      <w:pPr>
        <w:pStyle w:val="20"/>
        <w:shd w:val="clear" w:color="auto" w:fill="auto"/>
        <w:spacing w:before="0"/>
      </w:pPr>
      <w:r>
        <w:t>о воинских участках на муниципальных общественных кладбищах</w:t>
      </w:r>
    </w:p>
    <w:p w:rsidR="00764F09" w:rsidRDefault="00764F09" w:rsidP="00631900">
      <w:pPr>
        <w:pStyle w:val="20"/>
        <w:shd w:val="clear" w:color="auto" w:fill="auto"/>
        <w:spacing w:before="0" w:after="300"/>
      </w:pPr>
      <w:r>
        <w:t>Новоямского сельского поселения</w:t>
      </w:r>
    </w:p>
    <w:p w:rsidR="00764F09" w:rsidRDefault="00764F09" w:rsidP="00631900">
      <w:pPr>
        <w:pStyle w:val="11"/>
        <w:shd w:val="clear" w:color="auto" w:fill="auto"/>
        <w:jc w:val="center"/>
      </w:pPr>
      <w:r>
        <w:t>1 .Общие положения</w:t>
      </w:r>
    </w:p>
    <w:p w:rsidR="00764F09" w:rsidRDefault="00764F09" w:rsidP="00631900">
      <w:pPr>
        <w:pStyle w:val="11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700"/>
      </w:pPr>
      <w:r>
        <w:t>Положение о воинских участках на муниципальных общественных кладбищах Новоямского сельского поселения (далее - Положение) разработано в соответствии с:</w:t>
      </w:r>
    </w:p>
    <w:p w:rsidR="00764F09" w:rsidRDefault="00764F09" w:rsidP="00631900">
      <w:pPr>
        <w:pStyle w:val="11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700"/>
      </w:pPr>
      <w:r>
        <w:t>Федеральным законом от 12.01.1996 № 8-ФЗ «О погребении и похоронном деле»;</w:t>
      </w:r>
    </w:p>
    <w:p w:rsidR="00764F09" w:rsidRDefault="00764F09" w:rsidP="00631900">
      <w:pPr>
        <w:pStyle w:val="11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322" w:lineRule="exact"/>
        <w:ind w:left="20" w:right="20" w:firstLine="700"/>
      </w:pPr>
      <w:r>
        <w:t>Законом РФ от 14.01.1993 №4292-1 «Об увековечивании памяти погибших при защите отечества»;</w:t>
      </w:r>
    </w:p>
    <w:p w:rsidR="00764F09" w:rsidRDefault="00764F09" w:rsidP="00631900">
      <w:pPr>
        <w:pStyle w:val="1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322" w:lineRule="exact"/>
        <w:ind w:left="20" w:firstLine="700"/>
      </w:pPr>
      <w:r>
        <w:t>Федеральным законом от 12.01.1995 №5-ФЗ «О ветеранах».</w:t>
      </w:r>
    </w:p>
    <w:p w:rsidR="00764F09" w:rsidRDefault="00764F09" w:rsidP="00631900">
      <w:pPr>
        <w:pStyle w:val="11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700"/>
      </w:pPr>
      <w:r>
        <w:t>Положение устанавливает порядок функционирования воинских участков на муниципальных общественных кладбищах Новоямского сельского поселения (далее- воинский участок) и погребения на них.</w:t>
      </w:r>
    </w:p>
    <w:p w:rsidR="00764F09" w:rsidRDefault="00764F09" w:rsidP="00631900">
      <w:pPr>
        <w:pStyle w:val="11"/>
        <w:numPr>
          <w:ilvl w:val="0"/>
          <w:numId w:val="2"/>
        </w:numPr>
        <w:shd w:val="clear" w:color="auto" w:fill="auto"/>
        <w:tabs>
          <w:tab w:val="left" w:pos="1537"/>
        </w:tabs>
        <w:spacing w:before="0" w:after="0" w:line="322" w:lineRule="exact"/>
        <w:ind w:left="20" w:right="20" w:firstLine="700"/>
      </w:pPr>
      <w:r>
        <w:t>Воинский участок является участком муниципального общественного кладбища, предназначенным для погребения умерших или погибших военнослужащих и граждан приравненных к ним категорий с соблюдением воинского ритуала похорон.</w:t>
      </w:r>
    </w:p>
    <w:p w:rsidR="00764F09" w:rsidRDefault="00764F09" w:rsidP="00631900">
      <w:pPr>
        <w:pStyle w:val="11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700"/>
      </w:pPr>
      <w:r>
        <w:t>На воинских участках с учетом волеизъявления умершего (погибшего) либо пожелания супруга, близких родственников или иных родственников осуществляется погребение:</w:t>
      </w:r>
    </w:p>
    <w:p w:rsidR="00764F09" w:rsidRDefault="00764F09" w:rsidP="00631900">
      <w:pPr>
        <w:pStyle w:val="11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322" w:lineRule="exact"/>
        <w:ind w:left="20" w:right="20" w:firstLine="700"/>
      </w:pPr>
      <w:r>
        <w:t>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 - исполнительной системы, погибших при исполнении обязанностей военной службы (военных сборов) или умерших в результате увечья (ранения, травмы, контузии), заболевания в мирное время;</w:t>
      </w:r>
    </w:p>
    <w:p w:rsidR="00764F09" w:rsidRDefault="00764F09" w:rsidP="00631900">
      <w:pPr>
        <w:pStyle w:val="1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322" w:lineRule="exact"/>
        <w:ind w:left="20" w:right="20" w:firstLine="700"/>
      </w:pPr>
      <w:r>
        <w:t>умерших (погибших) граждан, уволенных с военной службы (службы в органах внутренних дел, государственной противопожарной службы, органов по контролю за оборотом наркотических средств и психотропных веществ, учреждениях и органах уголовно-исполнительной системы)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имеющих общую продолжительность военной службы двадцать и более лет;</w:t>
      </w:r>
    </w:p>
    <w:p w:rsidR="00764F09" w:rsidRDefault="00764F09" w:rsidP="00631900">
      <w:pPr>
        <w:pStyle w:val="11"/>
        <w:shd w:val="clear" w:color="auto" w:fill="auto"/>
        <w:ind w:left="20" w:right="20" w:firstLine="1240"/>
      </w:pPr>
      <w:r>
        <w:t>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</w:t>
      </w:r>
    </w:p>
    <w:p w:rsidR="00764F09" w:rsidRDefault="00764F09" w:rsidP="00631900">
      <w:pPr>
        <w:pStyle w:val="11"/>
        <w:shd w:val="clear" w:color="auto" w:fill="auto"/>
        <w:ind w:left="20" w:right="20"/>
      </w:pPr>
      <w:r>
        <w:t>уголовно-исполнительной системы, умерших вследствие ранения, контузии, заболевания в связи с осуществлением служебной деятельности;</w:t>
      </w:r>
    </w:p>
    <w:p w:rsidR="00764F09" w:rsidRDefault="00764F09" w:rsidP="00650C42">
      <w:pPr>
        <w:pStyle w:val="11"/>
        <w:shd w:val="clear" w:color="auto" w:fill="auto"/>
        <w:ind w:left="20" w:firstLine="700"/>
      </w:pPr>
      <w:r>
        <w:t>- ветеранов военной службы;</w:t>
      </w:r>
    </w:p>
    <w:p w:rsidR="00764F09" w:rsidRDefault="00764F09" w:rsidP="00650C42">
      <w:pPr>
        <w:pStyle w:val="11"/>
        <w:shd w:val="clear" w:color="auto" w:fill="auto"/>
        <w:ind w:left="20" w:firstLine="700"/>
      </w:pPr>
      <w:r>
        <w:t>военнослужащих и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 - участники войны, проходивших службу в действующей армии, и ветеранов боевых действий из числа лиц, указанных в подпунктах 1-4 пункта 1 статьи 3 Федерального закона 12.01.1995 № 5-ФЗ «О ветеранах», независимо от общей продолжительности военной службы (службы).</w:t>
      </w:r>
    </w:p>
    <w:p w:rsidR="00764F09" w:rsidRDefault="00764F09" w:rsidP="00631900">
      <w:pPr>
        <w:pStyle w:val="11"/>
        <w:shd w:val="clear" w:color="auto" w:fill="auto"/>
        <w:spacing w:after="236"/>
        <w:ind w:left="20" w:right="20" w:firstLine="700"/>
      </w:pPr>
      <w:r>
        <w:t>1.5. Захоронение на воинском участке производится на основании предъявления документов, подтверждающих отнесение умершего (погибшего) к указанной в пункте 1.4. настоящего Положения категорий лиц.</w:t>
      </w:r>
    </w:p>
    <w:p w:rsidR="00764F09" w:rsidRDefault="00764F09" w:rsidP="00631900">
      <w:pPr>
        <w:pStyle w:val="11"/>
        <w:shd w:val="clear" w:color="auto" w:fill="auto"/>
        <w:spacing w:line="326" w:lineRule="exact"/>
        <w:ind w:left="2100"/>
        <w:jc w:val="left"/>
      </w:pPr>
      <w:r>
        <w:t>2. Размещение и оборудование воинского участка</w:t>
      </w:r>
    </w:p>
    <w:p w:rsidR="00764F09" w:rsidRDefault="00764F09" w:rsidP="00631900">
      <w:pPr>
        <w:pStyle w:val="11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326" w:lineRule="exact"/>
        <w:ind w:left="20" w:right="20" w:firstLine="700"/>
      </w:pPr>
      <w:r>
        <w:t>На каждом вновь создаваемом муниципальном общественном кладбище Новоямского сельского поселения должен быть предусмотрен воинский участок.</w:t>
      </w:r>
    </w:p>
    <w:p w:rsidR="00764F09" w:rsidRDefault="00764F09" w:rsidP="00650C42">
      <w:pPr>
        <w:pStyle w:val="11"/>
        <w:numPr>
          <w:ilvl w:val="0"/>
          <w:numId w:val="4"/>
        </w:numPr>
        <w:shd w:val="clear" w:color="auto" w:fill="auto"/>
        <w:tabs>
          <w:tab w:val="left" w:pos="1253"/>
        </w:tabs>
        <w:spacing w:before="0" w:after="0" w:line="326" w:lineRule="exact"/>
        <w:ind w:left="20" w:firstLine="700"/>
      </w:pPr>
      <w:r>
        <w:t>Воинский участок размещается вблизи с входной зоной и состоит из:</w:t>
      </w:r>
    </w:p>
    <w:p w:rsidR="00764F09" w:rsidRDefault="00764F09" w:rsidP="00631900">
      <w:pPr>
        <w:pStyle w:val="11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 w:line="331" w:lineRule="exact"/>
        <w:ind w:left="20" w:right="20" w:firstLine="700"/>
      </w:pPr>
      <w:r>
        <w:t>ритуальной зоны, предназначенной для проведения скорбных и траурных обрядов;</w:t>
      </w:r>
    </w:p>
    <w:p w:rsidR="00764F09" w:rsidRDefault="00764F09" w:rsidP="00631900">
      <w:pPr>
        <w:pStyle w:val="11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26" w:lineRule="exact"/>
        <w:ind w:left="20" w:right="20" w:firstLine="700"/>
      </w:pPr>
      <w:r>
        <w:t>зоны захоронения, на которых осуществляется погребение лиц, указанных в пункте 1.4. настоящего Положения;</w:t>
      </w:r>
    </w:p>
    <w:p w:rsidR="00764F09" w:rsidRDefault="00764F09" w:rsidP="00631900">
      <w:pPr>
        <w:pStyle w:val="11"/>
        <w:numPr>
          <w:ilvl w:val="0"/>
          <w:numId w:val="5"/>
        </w:numPr>
        <w:shd w:val="clear" w:color="auto" w:fill="auto"/>
        <w:tabs>
          <w:tab w:val="left" w:pos="817"/>
        </w:tabs>
        <w:spacing w:before="0" w:after="0" w:line="326" w:lineRule="exact"/>
        <w:ind w:left="20" w:right="20" w:firstLine="700"/>
      </w:pPr>
      <w:r>
        <w:t>мест почетных захоронений - участка для погребения лиц, указанных в пункте 1.4. настоящего Положения и имеющих особые заслуги (размещается рядом с ритуальной зоной).</w:t>
      </w:r>
    </w:p>
    <w:p w:rsidR="00764F09" w:rsidRDefault="00764F09" w:rsidP="00631900">
      <w:pPr>
        <w:pStyle w:val="11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240" w:line="326" w:lineRule="exact"/>
        <w:ind w:left="20" w:right="20" w:firstLine="700"/>
      </w:pPr>
      <w:r>
        <w:t>Обязанность по содержанию в порядке и благоустройству воинских участков возлагается на администрацию Новоямского сельского поселения.</w:t>
      </w:r>
    </w:p>
    <w:p w:rsidR="00764F09" w:rsidRDefault="00764F09" w:rsidP="00631900">
      <w:pPr>
        <w:pStyle w:val="11"/>
        <w:shd w:val="clear" w:color="auto" w:fill="auto"/>
        <w:spacing w:line="326" w:lineRule="exact"/>
        <w:jc w:val="center"/>
      </w:pPr>
      <w:r>
        <w:t>3. Порядок захоронения на воинском участке и содержания воинского участка</w:t>
      </w:r>
    </w:p>
    <w:p w:rsidR="00764F09" w:rsidRDefault="00764F09" w:rsidP="00631900">
      <w:pPr>
        <w:pStyle w:val="11"/>
        <w:numPr>
          <w:ilvl w:val="1"/>
          <w:numId w:val="4"/>
        </w:numPr>
        <w:shd w:val="clear" w:color="auto" w:fill="auto"/>
        <w:tabs>
          <w:tab w:val="left" w:pos="1393"/>
        </w:tabs>
        <w:spacing w:before="0" w:after="0" w:line="322" w:lineRule="exact"/>
        <w:ind w:left="20" w:right="20" w:firstLine="700"/>
      </w:pPr>
      <w:r>
        <w:t>Оказание ритуальных услуг, установка памятников и отдание воинских почестей при захоронении на воинском участке производится в порядке, предусмотренном действующим законодательством Российской Федерации.</w:t>
      </w:r>
    </w:p>
    <w:p w:rsidR="00764F09" w:rsidRDefault="00764F09" w:rsidP="00631900">
      <w:pPr>
        <w:pStyle w:val="11"/>
        <w:numPr>
          <w:ilvl w:val="1"/>
          <w:numId w:val="4"/>
        </w:numPr>
        <w:shd w:val="clear" w:color="auto" w:fill="auto"/>
        <w:tabs>
          <w:tab w:val="left" w:pos="1369"/>
        </w:tabs>
        <w:spacing w:before="0" w:after="0" w:line="322" w:lineRule="exact"/>
        <w:ind w:left="20" w:right="20" w:firstLine="700"/>
      </w:pPr>
      <w:r>
        <w:t>Для захоронения на воинских участках лиц, указанных в пункте 1.4. настоящего Положения, выделяется участок земли с учетом резервирования места для захоронения супруги (супруга).</w:t>
      </w:r>
    </w:p>
    <w:p w:rsidR="00764F09" w:rsidRDefault="00764F09" w:rsidP="00631900">
      <w:pPr>
        <w:pStyle w:val="11"/>
        <w:numPr>
          <w:ilvl w:val="1"/>
          <w:numId w:val="4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700"/>
      </w:pPr>
      <w:r>
        <w:t>Время захоронения устанавливается по согласованию с лицом, взявшим на себя обязанность осуществить захоронение при оформлении заказа на услуги по погребению.</w:t>
      </w:r>
    </w:p>
    <w:p w:rsidR="00764F09" w:rsidRDefault="00764F09" w:rsidP="00650C42">
      <w:pPr>
        <w:pStyle w:val="11"/>
        <w:numPr>
          <w:ilvl w:val="1"/>
          <w:numId w:val="4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00"/>
      </w:pPr>
      <w:r>
        <w:t>Содержание мест захоронений на воинских участках на территории Новоямского сельского поселения осуществляет администрация Новоямского сельского поселения.</w:t>
      </w:r>
    </w:p>
    <w:sectPr w:rsidR="00764F09" w:rsidSect="00650C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45ED"/>
    <w:multiLevelType w:val="multilevel"/>
    <w:tmpl w:val="814E04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ED10E6"/>
    <w:multiLevelType w:val="multilevel"/>
    <w:tmpl w:val="FBA2F9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EE2613F"/>
    <w:multiLevelType w:val="hybridMultilevel"/>
    <w:tmpl w:val="942624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480497"/>
    <w:multiLevelType w:val="multilevel"/>
    <w:tmpl w:val="59384B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4B3DC9"/>
    <w:multiLevelType w:val="multilevel"/>
    <w:tmpl w:val="12A6C1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86B370D"/>
    <w:multiLevelType w:val="multilevel"/>
    <w:tmpl w:val="05865A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A75"/>
    <w:rsid w:val="001F1FC5"/>
    <w:rsid w:val="00272862"/>
    <w:rsid w:val="002A4611"/>
    <w:rsid w:val="004F50A0"/>
    <w:rsid w:val="005160F9"/>
    <w:rsid w:val="00532BAC"/>
    <w:rsid w:val="005576D8"/>
    <w:rsid w:val="00567DD8"/>
    <w:rsid w:val="00631900"/>
    <w:rsid w:val="00650C42"/>
    <w:rsid w:val="006F1408"/>
    <w:rsid w:val="00764F09"/>
    <w:rsid w:val="00A06B4B"/>
    <w:rsid w:val="00B235C0"/>
    <w:rsid w:val="00B51A75"/>
    <w:rsid w:val="00B62F99"/>
    <w:rsid w:val="00B80EF6"/>
    <w:rsid w:val="00CE2E0B"/>
    <w:rsid w:val="00ED59AB"/>
    <w:rsid w:val="00FC1D01"/>
    <w:rsid w:val="00FE4236"/>
    <w:rsid w:val="00FF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51A75"/>
    <w:rPr>
      <w:rFonts w:cs="Times New Roman"/>
      <w:color w:val="0000FF"/>
      <w:u w:val="single"/>
    </w:rPr>
  </w:style>
  <w:style w:type="character" w:customStyle="1" w:styleId="Exact">
    <w:name w:val="Основной текст Exact"/>
    <w:basedOn w:val="DefaultParagraphFont"/>
    <w:uiPriority w:val="99"/>
    <w:rsid w:val="00631900"/>
    <w:rPr>
      <w:rFonts w:ascii="Times New Roman" w:hAnsi="Times New Roman" w:cs="Times New Roman"/>
      <w:spacing w:val="-2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3190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63190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31900"/>
    <w:pPr>
      <w:widowControl w:val="0"/>
      <w:shd w:val="clear" w:color="auto" w:fill="FFFFFF"/>
      <w:spacing w:before="420" w:after="60" w:line="240" w:lineRule="atLeast"/>
      <w:jc w:val="both"/>
    </w:pPr>
    <w:rPr>
      <w:sz w:val="28"/>
      <w:szCs w:val="28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631900"/>
    <w:pPr>
      <w:widowControl w:val="0"/>
      <w:shd w:val="clear" w:color="auto" w:fill="FFFFFF"/>
      <w:spacing w:before="720" w:after="420" w:line="240" w:lineRule="atLeast"/>
      <w:jc w:val="center"/>
      <w:outlineLvl w:val="0"/>
    </w:pPr>
    <w:rPr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3190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31900"/>
    <w:pPr>
      <w:widowControl w:val="0"/>
      <w:shd w:val="clear" w:color="auto" w:fill="FFFFFF"/>
      <w:spacing w:before="300" w:line="322" w:lineRule="exact"/>
      <w:jc w:val="center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jmcknatalj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891</Words>
  <Characters>5084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NYA-adm</dc:creator>
  <cp:keywords/>
  <dc:description/>
  <cp:lastModifiedBy>User</cp:lastModifiedBy>
  <cp:revision>11</cp:revision>
  <cp:lastPrinted>2016-04-05T13:20:00Z</cp:lastPrinted>
  <dcterms:created xsi:type="dcterms:W3CDTF">2016-03-11T06:15:00Z</dcterms:created>
  <dcterms:modified xsi:type="dcterms:W3CDTF">2016-04-05T13:20:00Z</dcterms:modified>
</cp:coreProperties>
</file>